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673850" cy="9187815"/>
            <wp:effectExtent l="0" t="0" r="13335" b="12700"/>
            <wp:docPr id="1" name="Изображение 1" descr="К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КТ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3850" cy="918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/>
    <w:p>
      <w:pPr>
        <w:spacing w:after="0" w:line="360" w:lineRule="auto"/>
        <w:jc w:val="both"/>
      </w:pPr>
      <w:r>
        <w:rPr>
          <w:b/>
        </w:rPr>
        <w:t>Цель:</w:t>
      </w:r>
      <w:r>
        <w:t xml:space="preserve"> формирование у школьников личной готовности к самореализации в условиях современного общества через освоение навыков социального взаимодействия. </w:t>
      </w:r>
    </w:p>
    <w:p>
      <w:pPr>
        <w:spacing w:after="0" w:line="360" w:lineRule="auto"/>
        <w:jc w:val="both"/>
      </w:pPr>
      <w:r>
        <w:rPr>
          <w:b/>
        </w:rPr>
        <w:t>Задачи</w:t>
      </w:r>
      <w:r>
        <w:t xml:space="preserve"> ученического самоуправления:</w:t>
      </w:r>
    </w:p>
    <w:p>
      <w:pPr>
        <w:spacing w:after="0" w:line="360" w:lineRule="auto"/>
        <w:jc w:val="both"/>
      </w:pPr>
      <w:r>
        <w:t xml:space="preserve">• Реализация права обучающихся на участие в процессе управления образовательным учреждением; </w:t>
      </w:r>
    </w:p>
    <w:p>
      <w:pPr>
        <w:spacing w:after="0" w:line="360" w:lineRule="auto"/>
        <w:jc w:val="both"/>
      </w:pPr>
      <w:r>
        <w:t xml:space="preserve">• 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 </w:t>
      </w:r>
    </w:p>
    <w:p>
      <w:pPr>
        <w:spacing w:after="0" w:line="360" w:lineRule="auto"/>
        <w:jc w:val="both"/>
      </w:pPr>
      <w:r>
        <w:t xml:space="preserve">• Определение организационной структуры ученического коллектива, призванной реализовать выявленные потребности и интересы учащихся; </w:t>
      </w:r>
    </w:p>
    <w:p>
      <w:pPr>
        <w:spacing w:after="0" w:line="360" w:lineRule="auto"/>
        <w:jc w:val="both"/>
      </w:pPr>
      <w:r>
        <w:t xml:space="preserve">• Организация деятельности органов ученического самоуправления; </w:t>
      </w:r>
    </w:p>
    <w:p>
      <w:pPr>
        <w:spacing w:after="0" w:line="360" w:lineRule="auto"/>
        <w:jc w:val="both"/>
      </w:pPr>
      <w:r>
        <w:t xml:space="preserve">• Воспитание положительного отношения к общечеловеческим ценностям, нормам коллективной жизни; </w:t>
      </w:r>
    </w:p>
    <w:p>
      <w:pPr>
        <w:spacing w:after="0" w:line="360" w:lineRule="auto"/>
        <w:jc w:val="both"/>
      </w:pPr>
      <w:r>
        <w:t xml:space="preserve">• 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 </w:t>
      </w:r>
    </w:p>
    <w:p>
      <w:pPr>
        <w:spacing w:after="0" w:line="360" w:lineRule="auto"/>
        <w:jc w:val="both"/>
      </w:pPr>
      <w:r>
        <w:t xml:space="preserve">• Подведение итогов работы, анализ ее результатов; </w:t>
      </w:r>
    </w:p>
    <w:p>
      <w:pPr>
        <w:spacing w:after="0" w:line="360" w:lineRule="auto"/>
        <w:jc w:val="both"/>
      </w:pPr>
      <w:r>
        <w:t xml:space="preserve">• 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мышления и самосознания, социальных компетенций, гражданской позиции, гражданской ответственности; </w:t>
      </w:r>
    </w:p>
    <w:p>
      <w:pPr>
        <w:spacing w:after="0" w:line="360" w:lineRule="auto"/>
        <w:jc w:val="both"/>
      </w:pPr>
      <w:r>
        <w:t xml:space="preserve">• Создание системы самоуправления как воспитывающей среды школы, обеспечивающей социализацию каждого ребёнка; </w:t>
      </w:r>
    </w:p>
    <w:p>
      <w:pPr>
        <w:spacing w:after="0" w:line="360" w:lineRule="auto"/>
        <w:jc w:val="both"/>
      </w:pPr>
      <w:r>
        <w:t>• Организация групповой, коллективной и индивидуальной деятельности, вовлекающей школьника в общественно - целостные отношения.</w:t>
      </w:r>
    </w:p>
    <w:tbl>
      <w:tblPr>
        <w:tblStyle w:val="6"/>
        <w:tblW w:w="13805" w:type="dxa"/>
        <w:tblInd w:w="384" w:type="dxa"/>
        <w:tblBorders>
          <w:top w:val="single" w:color="181818" w:sz="6" w:space="0"/>
          <w:left w:val="single" w:color="181818" w:sz="6" w:space="0"/>
          <w:bottom w:val="single" w:color="181818" w:sz="6" w:space="0"/>
          <w:right w:val="single" w:color="181818" w:sz="6" w:space="0"/>
          <w:insideH w:val="single" w:color="181818" w:sz="6" w:space="0"/>
          <w:insideV w:val="single" w:color="18181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1417"/>
        <w:gridCol w:w="2694"/>
        <w:gridCol w:w="1275"/>
        <w:gridCol w:w="1843"/>
        <w:gridCol w:w="1559"/>
        <w:gridCol w:w="4558"/>
      </w:tblGrid>
      <w:tr>
        <w:tblPrEx>
          <w:tblBorders>
            <w:top w:val="single" w:color="181818" w:sz="6" w:space="0"/>
            <w:left w:val="single" w:color="181818" w:sz="6" w:space="0"/>
            <w:bottom w:val="single" w:color="181818" w:sz="6" w:space="0"/>
            <w:right w:val="single" w:color="181818" w:sz="6" w:space="0"/>
            <w:insideH w:val="single" w:color="181818" w:sz="6" w:space="0"/>
            <w:insideV w:val="single" w:color="18181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59" w:type="dxa"/>
          </w:tcPr>
          <w:p>
            <w:pPr>
              <w:pStyle w:val="7"/>
              <w:spacing w:before="1"/>
              <w:rPr>
                <w:b/>
                <w:sz w:val="24"/>
                <w:szCs w:val="24"/>
                <w:lang w:val="en-US"/>
              </w:rPr>
            </w:pPr>
          </w:p>
          <w:p>
            <w:pPr>
              <w:pStyle w:val="7"/>
              <w:spacing w:line="144" w:lineRule="exact"/>
              <w:ind w:left="60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ru-RU"/>
              </w:rPr>
              <w:t>№№</w:t>
            </w:r>
            <w:r>
              <w:rPr>
                <w:b/>
                <w:position w:val="-2"/>
                <w:sz w:val="24"/>
                <w:szCs w:val="24"/>
                <w:lang w:val="en-US" w:eastAsia="ru-RU"/>
              </w:rPr>
              <w:drawing>
                <wp:inline distT="0" distB="0" distL="0" distR="0">
                  <wp:extent cx="124460" cy="91440"/>
                  <wp:effectExtent l="0" t="0" r="0" b="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88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>
            <w:pPr>
              <w:pStyle w:val="7"/>
              <w:spacing w:line="228" w:lineRule="exact"/>
              <w:ind w:left="18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w w:val="105"/>
                <w:sz w:val="24"/>
                <w:szCs w:val="24"/>
                <w:lang w:val="en-US"/>
              </w:rPr>
              <w:t>Название</w:t>
            </w:r>
            <w:r>
              <w:rPr>
                <w:b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  <w:lang w:val="en-US"/>
              </w:rPr>
              <w:t>раздела</w:t>
            </w:r>
          </w:p>
        </w:tc>
        <w:tc>
          <w:tcPr>
            <w:tcW w:w="2694" w:type="dxa"/>
          </w:tcPr>
          <w:p>
            <w:pPr>
              <w:pStyle w:val="7"/>
              <w:spacing w:before="1"/>
              <w:ind w:left="41" w:right="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05"/>
                <w:sz w:val="24"/>
                <w:szCs w:val="24"/>
                <w:lang w:val="ru-RU"/>
              </w:rPr>
              <w:t>Действие, событие</w:t>
            </w:r>
          </w:p>
        </w:tc>
        <w:tc>
          <w:tcPr>
            <w:tcW w:w="1275" w:type="dxa"/>
          </w:tcPr>
          <w:p>
            <w:pPr>
              <w:pStyle w:val="7"/>
              <w:spacing w:before="3"/>
              <w:ind w:left="32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4"/>
                <w:w w:val="115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843" w:type="dxa"/>
          </w:tcPr>
          <w:p>
            <w:pPr>
              <w:pStyle w:val="7"/>
              <w:spacing w:line="238" w:lineRule="exact"/>
              <w:ind w:left="36" w:right="2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559" w:type="dxa"/>
          </w:tcPr>
          <w:p>
            <w:pPr>
              <w:pStyle w:val="7"/>
              <w:spacing w:line="223" w:lineRule="exact"/>
              <w:ind w:left="341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05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4558" w:type="dxa"/>
          </w:tcPr>
          <w:p>
            <w:pPr>
              <w:pStyle w:val="7"/>
              <w:spacing w:line="223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w w:val="105"/>
                <w:sz w:val="24"/>
                <w:szCs w:val="24"/>
                <w:lang w:val="ru-RU"/>
              </w:rPr>
              <w:t>Планируемые р</w:t>
            </w:r>
            <w:r>
              <w:rPr>
                <w:b/>
                <w:spacing w:val="-2"/>
                <w:w w:val="105"/>
                <w:sz w:val="24"/>
                <w:szCs w:val="24"/>
                <w:lang w:val="en-US"/>
              </w:rPr>
              <w:t>езультат</w:t>
            </w:r>
            <w:r>
              <w:rPr>
                <w:b/>
                <w:spacing w:val="-2"/>
                <w:w w:val="105"/>
                <w:sz w:val="24"/>
                <w:szCs w:val="24"/>
                <w:lang w:val="ru-RU"/>
              </w:rPr>
              <w:t>ы</w:t>
            </w:r>
          </w:p>
        </w:tc>
      </w:tr>
      <w:tr>
        <w:tblPrEx>
          <w:tblBorders>
            <w:top w:val="single" w:color="181818" w:sz="6" w:space="0"/>
            <w:left w:val="single" w:color="181818" w:sz="6" w:space="0"/>
            <w:bottom w:val="single" w:color="181818" w:sz="6" w:space="0"/>
            <w:right w:val="single" w:color="181818" w:sz="6" w:space="0"/>
            <w:insideH w:val="single" w:color="181818" w:sz="6" w:space="0"/>
            <w:insideV w:val="single" w:color="18181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459" w:type="dxa"/>
            <w:vMerge w:val="restart"/>
          </w:tcPr>
          <w:p>
            <w:pPr>
              <w:pStyle w:val="7"/>
              <w:spacing w:line="218" w:lineRule="exact"/>
              <w:ind w:left="63"/>
              <w:rPr>
                <w:sz w:val="21"/>
                <w:lang w:val="en-US"/>
              </w:rPr>
            </w:pPr>
            <w:r>
              <w:rPr>
                <w:spacing w:val="-5"/>
                <w:sz w:val="21"/>
                <w:lang w:val="en-US"/>
              </w:rPr>
              <w:t>1.</w:t>
            </w:r>
          </w:p>
        </w:tc>
        <w:tc>
          <w:tcPr>
            <w:tcW w:w="1417" w:type="dxa"/>
            <w:vMerge w:val="restart"/>
          </w:tcPr>
          <w:p>
            <w:pPr>
              <w:pStyle w:val="7"/>
              <w:spacing w:line="217" w:lineRule="exact"/>
              <w:ind w:left="56" w:right="3"/>
              <w:rPr>
                <w:sz w:val="21"/>
                <w:lang w:val="en-US"/>
              </w:rPr>
            </w:pPr>
            <w:r>
              <w:rPr>
                <w:spacing w:val="-2"/>
                <w:sz w:val="21"/>
                <w:lang w:val="en-US"/>
              </w:rPr>
              <w:t>Организационная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en-US"/>
              </w:rPr>
              <w:t>работа</w:t>
            </w:r>
          </w:p>
        </w:tc>
        <w:tc>
          <w:tcPr>
            <w:tcW w:w="2694" w:type="dxa"/>
          </w:tcPr>
          <w:p>
            <w:pPr>
              <w:pStyle w:val="7"/>
              <w:spacing w:line="217" w:lineRule="exact"/>
              <w:ind w:left="41" w:right="9"/>
              <w:rPr>
                <w:sz w:val="21"/>
                <w:lang w:val="ru-RU"/>
              </w:rPr>
            </w:pPr>
            <w:r>
              <w:rPr>
                <w:spacing w:val="-4"/>
                <w:sz w:val="21"/>
                <w:lang w:val="ru-RU"/>
              </w:rPr>
              <w:t>Конференция:</w:t>
            </w:r>
            <w:r>
              <w:rPr>
                <w:spacing w:val="17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*отчетно-</w:t>
            </w:r>
          </w:p>
          <w:p>
            <w:pPr>
              <w:pStyle w:val="7"/>
              <w:ind w:left="41" w:right="5"/>
              <w:rPr>
                <w:sz w:val="21"/>
                <w:lang w:val="ru-RU"/>
              </w:rPr>
            </w:pPr>
            <w:r>
              <w:rPr>
                <w:spacing w:val="-4"/>
                <w:sz w:val="21"/>
                <w:lang w:val="ru-RU"/>
              </w:rPr>
              <w:t>выборная</w:t>
            </w:r>
            <w:r>
              <w:rPr>
                <w:spacing w:val="-3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>*</w:t>
            </w:r>
            <w:r>
              <w:rPr>
                <w:spacing w:val="-9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 xml:space="preserve">конференции, </w:t>
            </w:r>
            <w:r>
              <w:rPr>
                <w:sz w:val="21"/>
                <w:lang w:val="ru-RU"/>
              </w:rPr>
              <w:t>которые способствуют решению</w:t>
            </w:r>
            <w:r>
              <w:rPr>
                <w:spacing w:val="-9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задач,</w:t>
            </w:r>
            <w:r>
              <w:rPr>
                <w:spacing w:val="-13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стоящих перед школой</w:t>
            </w:r>
          </w:p>
        </w:tc>
        <w:tc>
          <w:tcPr>
            <w:tcW w:w="1275" w:type="dxa"/>
          </w:tcPr>
          <w:p>
            <w:pPr>
              <w:pStyle w:val="7"/>
              <w:spacing w:line="218" w:lineRule="exact"/>
              <w:ind w:left="45"/>
              <w:rPr>
                <w:sz w:val="21"/>
                <w:lang w:val="en-US"/>
              </w:rPr>
            </w:pPr>
            <w:r>
              <w:rPr>
                <w:spacing w:val="-5"/>
                <w:sz w:val="21"/>
                <w:lang w:val="en-US"/>
              </w:rPr>
              <w:t>Май</w:t>
            </w:r>
          </w:p>
        </w:tc>
        <w:tc>
          <w:tcPr>
            <w:tcW w:w="1843" w:type="dxa"/>
          </w:tcPr>
          <w:p>
            <w:pPr>
              <w:pStyle w:val="7"/>
              <w:spacing w:line="212" w:lineRule="exact"/>
              <w:ind w:left="36" w:right="13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Совет</w:t>
            </w:r>
          </w:p>
          <w:p>
            <w:pPr>
              <w:pStyle w:val="7"/>
              <w:spacing w:before="1" w:line="237" w:lineRule="auto"/>
              <w:ind w:left="40" w:right="4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старшеклассников</w:t>
            </w:r>
            <w:r>
              <w:rPr>
                <w:spacing w:val="-12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 xml:space="preserve">зам. директора по </w:t>
            </w:r>
            <w:r>
              <w:rPr>
                <w:sz w:val="21"/>
                <w:lang w:val="en-US"/>
              </w:rPr>
              <w:t>BP</w:t>
            </w:r>
            <w:r>
              <w:rPr>
                <w:sz w:val="21"/>
                <w:lang w:val="ru-RU"/>
              </w:rPr>
              <w:t xml:space="preserve">, куратор отделения ШУС, </w:t>
            </w:r>
            <w:r>
              <w:rPr>
                <w:spacing w:val="-2"/>
                <w:sz w:val="21"/>
                <w:lang w:val="ru-RU"/>
              </w:rPr>
              <w:t>Представители</w:t>
            </w:r>
          </w:p>
        </w:tc>
        <w:tc>
          <w:tcPr>
            <w:tcW w:w="1559" w:type="dxa"/>
          </w:tcPr>
          <w:p>
            <w:pPr>
              <w:pStyle w:val="7"/>
              <w:spacing w:line="212" w:lineRule="exact"/>
              <w:ind w:left="146" w:right="125"/>
              <w:rPr>
                <w:sz w:val="21"/>
                <w:lang w:val="en-US"/>
              </w:rPr>
            </w:pPr>
            <w:r>
              <w:rPr>
                <w:spacing w:val="-2"/>
                <w:sz w:val="21"/>
                <w:lang w:val="en-US"/>
              </w:rPr>
              <w:t>Председатель</w:t>
            </w:r>
          </w:p>
          <w:p>
            <w:pPr>
              <w:pStyle w:val="7"/>
              <w:spacing w:line="240" w:lineRule="exact"/>
              <w:ind w:left="140" w:right="125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ШУС,</w:t>
            </w:r>
          </w:p>
          <w:p>
            <w:pPr>
              <w:pStyle w:val="7"/>
              <w:ind w:left="134" w:right="125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Представитель ШУС</w:t>
            </w:r>
          </w:p>
        </w:tc>
        <w:tc>
          <w:tcPr>
            <w:tcW w:w="4558" w:type="dxa"/>
          </w:tcPr>
          <w:p>
            <w:pPr>
              <w:pStyle w:val="7"/>
              <w:spacing w:line="212" w:lineRule="exact"/>
              <w:ind w:left="13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«Школа</w:t>
            </w:r>
            <w:r>
              <w:rPr>
                <w:spacing w:val="-4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зажигает</w:t>
            </w:r>
          </w:p>
          <w:p>
            <w:pPr>
              <w:pStyle w:val="7"/>
              <w:spacing w:before="1" w:line="237" w:lineRule="auto"/>
              <w:ind w:left="109" w:right="100" w:firstLine="4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 xml:space="preserve">звезды» (награждение </w:t>
            </w:r>
            <w:r>
              <w:rPr>
                <w:sz w:val="21"/>
                <w:lang w:val="ru-RU"/>
              </w:rPr>
              <w:t xml:space="preserve">лучших), отчет о </w:t>
            </w:r>
            <w:r>
              <w:rPr>
                <w:spacing w:val="-4"/>
                <w:sz w:val="21"/>
                <w:lang w:val="ru-RU"/>
              </w:rPr>
              <w:t>работе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>ШУС</w:t>
            </w:r>
          </w:p>
        </w:tc>
      </w:tr>
      <w:tr>
        <w:tblPrEx>
          <w:tblBorders>
            <w:top w:val="single" w:color="181818" w:sz="6" w:space="0"/>
            <w:left w:val="single" w:color="181818" w:sz="6" w:space="0"/>
            <w:bottom w:val="single" w:color="181818" w:sz="6" w:space="0"/>
            <w:right w:val="single" w:color="181818" w:sz="6" w:space="0"/>
            <w:insideH w:val="single" w:color="181818" w:sz="6" w:space="0"/>
            <w:insideV w:val="single" w:color="18181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59" w:type="dxa"/>
            <w:vMerge w:val="continue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</w:tcPr>
          <w:p>
            <w:pPr>
              <w:pStyle w:val="7"/>
              <w:spacing w:line="228" w:lineRule="exact"/>
              <w:ind w:left="41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Заседание</w:t>
            </w:r>
            <w:r>
              <w:rPr>
                <w:spacing w:val="2"/>
                <w:sz w:val="21"/>
                <w:lang w:val="en-US"/>
              </w:rPr>
              <w:t xml:space="preserve"> </w:t>
            </w:r>
            <w:r>
              <w:rPr>
                <w:spacing w:val="-5"/>
                <w:sz w:val="21"/>
                <w:lang w:val="en-US"/>
              </w:rPr>
              <w:t>ШУС</w:t>
            </w:r>
          </w:p>
        </w:tc>
        <w:tc>
          <w:tcPr>
            <w:tcW w:w="1275" w:type="dxa"/>
          </w:tcPr>
          <w:p>
            <w:pPr>
              <w:pStyle w:val="7"/>
              <w:spacing w:line="222" w:lineRule="exact"/>
              <w:ind w:left="4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два</w:t>
            </w:r>
            <w:r>
              <w:rPr>
                <w:spacing w:val="44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раза</w:t>
            </w:r>
            <w:r>
              <w:rPr>
                <w:spacing w:val="-1"/>
                <w:sz w:val="21"/>
                <w:lang w:val="ru-RU"/>
              </w:rPr>
              <w:t xml:space="preserve"> </w:t>
            </w:r>
            <w:r>
              <w:rPr>
                <w:spacing w:val="-10"/>
                <w:sz w:val="21"/>
                <w:lang w:val="ru-RU"/>
              </w:rPr>
              <w:t>в</w:t>
            </w:r>
          </w:p>
          <w:p>
            <w:pPr>
              <w:pStyle w:val="7"/>
              <w:spacing w:before="3" w:line="235" w:lineRule="auto"/>
              <w:ind w:left="178" w:right="153" w:firstLine="1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месяц по </w:t>
            </w:r>
            <w:r>
              <w:rPr>
                <w:spacing w:val="-6"/>
                <w:sz w:val="21"/>
                <w:lang w:val="ru-RU"/>
              </w:rPr>
              <w:t xml:space="preserve">назначенны </w:t>
            </w:r>
            <w:r>
              <w:rPr>
                <w:sz w:val="21"/>
                <w:lang w:val="ru-RU"/>
              </w:rPr>
              <w:t>м дням</w:t>
            </w:r>
          </w:p>
        </w:tc>
        <w:tc>
          <w:tcPr>
            <w:tcW w:w="1843" w:type="dxa"/>
          </w:tcPr>
          <w:p>
            <w:pPr>
              <w:pStyle w:val="7"/>
              <w:spacing w:line="222" w:lineRule="exact"/>
              <w:ind w:left="12"/>
              <w:rPr>
                <w:sz w:val="21"/>
                <w:lang w:val="en-US"/>
              </w:rPr>
            </w:pPr>
            <w:r>
              <w:rPr>
                <w:spacing w:val="-2"/>
                <w:sz w:val="21"/>
                <w:lang w:val="en-US"/>
              </w:rPr>
              <w:t>Куратор</w:t>
            </w:r>
            <w:r>
              <w:rPr>
                <w:spacing w:val="-5"/>
                <w:sz w:val="21"/>
                <w:lang w:val="en-US"/>
              </w:rPr>
              <w:t xml:space="preserve"> </w:t>
            </w:r>
            <w:r>
              <w:rPr>
                <w:spacing w:val="-2"/>
                <w:sz w:val="21"/>
                <w:lang w:val="en-US"/>
              </w:rPr>
              <w:t>отделения</w:t>
            </w:r>
          </w:p>
          <w:p>
            <w:pPr>
              <w:pStyle w:val="7"/>
              <w:spacing w:line="241" w:lineRule="exact"/>
              <w:ind w:left="36" w:right="18"/>
              <w:rPr>
                <w:sz w:val="21"/>
                <w:lang w:val="en-US"/>
              </w:rPr>
            </w:pPr>
            <w:r>
              <w:rPr>
                <w:spacing w:val="-5"/>
                <w:sz w:val="21"/>
                <w:lang w:val="en-US"/>
              </w:rPr>
              <w:t>ШУС</w:t>
            </w:r>
          </w:p>
        </w:tc>
        <w:tc>
          <w:tcPr>
            <w:tcW w:w="1559" w:type="dxa"/>
          </w:tcPr>
          <w:p>
            <w:pPr>
              <w:pStyle w:val="7"/>
              <w:spacing w:line="222" w:lineRule="exact"/>
              <w:ind w:left="136" w:right="125"/>
              <w:rPr>
                <w:sz w:val="21"/>
                <w:lang w:val="en-US"/>
              </w:rPr>
            </w:pPr>
            <w:r>
              <w:rPr>
                <w:spacing w:val="-2"/>
                <w:sz w:val="21"/>
                <w:lang w:val="en-US"/>
              </w:rPr>
              <w:t>Председатель</w:t>
            </w:r>
          </w:p>
          <w:p>
            <w:pPr>
              <w:pStyle w:val="7"/>
              <w:spacing w:line="240" w:lineRule="exact"/>
              <w:ind w:left="134" w:right="129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ШУС,</w:t>
            </w:r>
          </w:p>
          <w:p>
            <w:pPr>
              <w:pStyle w:val="7"/>
              <w:spacing w:line="241" w:lineRule="exact"/>
              <w:ind w:left="23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Представитель</w:t>
            </w:r>
            <w:r>
              <w:rPr>
                <w:spacing w:val="12"/>
                <w:sz w:val="21"/>
                <w:lang w:val="en-US"/>
              </w:rPr>
              <w:t xml:space="preserve"> </w:t>
            </w:r>
            <w:r>
              <w:rPr>
                <w:spacing w:val="-5"/>
                <w:sz w:val="21"/>
                <w:lang w:val="en-US"/>
              </w:rPr>
              <w:t>ШУС</w:t>
            </w:r>
          </w:p>
        </w:tc>
        <w:tc>
          <w:tcPr>
            <w:tcW w:w="4558" w:type="dxa"/>
          </w:tcPr>
          <w:p>
            <w:pPr>
              <w:pStyle w:val="7"/>
              <w:spacing w:line="222" w:lineRule="exact"/>
              <w:ind w:left="172"/>
              <w:jc w:val="left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Решение</w:t>
            </w:r>
            <w:r>
              <w:rPr>
                <w:spacing w:val="7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проблем,</w:t>
            </w:r>
          </w:p>
          <w:p>
            <w:pPr>
              <w:pStyle w:val="7"/>
              <w:ind w:left="634" w:right="67" w:hanging="550"/>
              <w:jc w:val="left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поставленных</w:t>
            </w:r>
            <w:r>
              <w:rPr>
                <w:spacing w:val="-5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перед советом</w:t>
            </w:r>
          </w:p>
        </w:tc>
      </w:tr>
      <w:tr>
        <w:tblPrEx>
          <w:tblBorders>
            <w:top w:val="single" w:color="181818" w:sz="6" w:space="0"/>
            <w:left w:val="single" w:color="181818" w:sz="6" w:space="0"/>
            <w:bottom w:val="single" w:color="181818" w:sz="6" w:space="0"/>
            <w:right w:val="single" w:color="181818" w:sz="6" w:space="0"/>
            <w:insideH w:val="single" w:color="181818" w:sz="6" w:space="0"/>
            <w:insideV w:val="single" w:color="18181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459" w:type="dxa"/>
            <w:vMerge w:val="restart"/>
          </w:tcPr>
          <w:p>
            <w:pPr>
              <w:pStyle w:val="7"/>
              <w:spacing w:line="208" w:lineRule="exact"/>
              <w:ind w:left="63" w:right="14"/>
              <w:rPr>
                <w:sz w:val="21"/>
                <w:lang w:val="en-US"/>
              </w:rPr>
            </w:pPr>
            <w:r>
              <w:rPr>
                <w:spacing w:val="-5"/>
                <w:sz w:val="21"/>
                <w:lang w:val="en-US"/>
              </w:rPr>
              <w:t>2.</w:t>
            </w:r>
          </w:p>
        </w:tc>
        <w:tc>
          <w:tcPr>
            <w:tcW w:w="1417" w:type="dxa"/>
            <w:vMerge w:val="restart"/>
          </w:tcPr>
          <w:p>
            <w:pPr>
              <w:pStyle w:val="7"/>
              <w:spacing w:line="208" w:lineRule="exact"/>
              <w:ind w:left="157"/>
              <w:jc w:val="left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Участие</w:t>
            </w:r>
            <w:r>
              <w:rPr>
                <w:spacing w:val="-5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</w:t>
            </w:r>
            <w:r>
              <w:rPr>
                <w:spacing w:val="-13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решении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задач,</w:t>
            </w:r>
            <w:r>
              <w:rPr>
                <w:spacing w:val="-12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стоящих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перед школой</w:t>
            </w:r>
          </w:p>
        </w:tc>
        <w:tc>
          <w:tcPr>
            <w:tcW w:w="2694" w:type="dxa"/>
          </w:tcPr>
          <w:p>
            <w:pPr>
              <w:pStyle w:val="7"/>
              <w:spacing w:line="208" w:lineRule="exact"/>
              <w:ind w:left="41" w:right="6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Мероприятия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в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рамках</w:t>
            </w:r>
          </w:p>
          <w:p>
            <w:pPr>
              <w:pStyle w:val="7"/>
              <w:spacing w:before="3"/>
              <w:ind w:left="41" w:right="25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сферы</w:t>
            </w:r>
            <w:r>
              <w:rPr>
                <w:spacing w:val="-6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образования</w:t>
            </w:r>
          </w:p>
        </w:tc>
        <w:tc>
          <w:tcPr>
            <w:tcW w:w="1275" w:type="dxa"/>
          </w:tcPr>
          <w:p>
            <w:pPr>
              <w:pStyle w:val="7"/>
              <w:spacing w:line="208" w:lineRule="exact"/>
              <w:ind w:left="32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В</w:t>
            </w:r>
            <w:r>
              <w:rPr>
                <w:spacing w:val="-14"/>
                <w:sz w:val="21"/>
                <w:lang w:val="en-US"/>
              </w:rPr>
              <w:t xml:space="preserve"> </w:t>
            </w:r>
            <w:r>
              <w:rPr>
                <w:sz w:val="21"/>
                <w:lang w:val="en-US"/>
              </w:rPr>
              <w:t>течение</w:t>
            </w:r>
            <w:r>
              <w:rPr>
                <w:spacing w:val="-3"/>
                <w:sz w:val="21"/>
                <w:lang w:val="en-US"/>
              </w:rPr>
              <w:t xml:space="preserve"> </w:t>
            </w:r>
            <w:r>
              <w:rPr>
                <w:spacing w:val="-5"/>
                <w:sz w:val="21"/>
                <w:lang w:val="en-US"/>
              </w:rPr>
              <w:t>года</w:t>
            </w:r>
          </w:p>
        </w:tc>
        <w:tc>
          <w:tcPr>
            <w:tcW w:w="1843" w:type="dxa"/>
          </w:tcPr>
          <w:p>
            <w:pPr>
              <w:pStyle w:val="7"/>
              <w:spacing w:line="208" w:lineRule="exact"/>
              <w:ind w:right="4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Администрация</w:t>
            </w:r>
          </w:p>
          <w:p>
            <w:pPr>
              <w:pStyle w:val="7"/>
              <w:spacing w:before="5" w:line="237" w:lineRule="auto"/>
              <w:ind w:left="168" w:right="146" w:hanging="1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 xml:space="preserve">школы, родительский </w:t>
            </w:r>
            <w:r>
              <w:rPr>
                <w:spacing w:val="-4"/>
                <w:sz w:val="21"/>
                <w:lang w:val="ru-RU"/>
              </w:rPr>
              <w:t>комитет,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 xml:space="preserve">куратор </w:t>
            </w:r>
            <w:r>
              <w:rPr>
                <w:spacing w:val="-2"/>
                <w:sz w:val="21"/>
                <w:lang w:val="ru-RU"/>
              </w:rPr>
              <w:t>отделения</w:t>
            </w:r>
            <w:r>
              <w:rPr>
                <w:spacing w:val="-5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 xml:space="preserve">ШУС, представители </w:t>
            </w:r>
            <w:r>
              <w:rPr>
                <w:spacing w:val="-4"/>
                <w:sz w:val="21"/>
                <w:lang w:val="ru-RU"/>
              </w:rPr>
              <w:t>РДДМ</w:t>
            </w:r>
          </w:p>
        </w:tc>
        <w:tc>
          <w:tcPr>
            <w:tcW w:w="1559" w:type="dxa"/>
          </w:tcPr>
          <w:p>
            <w:pPr>
              <w:pStyle w:val="7"/>
              <w:spacing w:line="208" w:lineRule="exact"/>
              <w:ind w:left="134" w:right="128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зам.</w:t>
            </w:r>
            <w:r>
              <w:rPr>
                <w:spacing w:val="-11"/>
                <w:sz w:val="21"/>
                <w:lang w:val="en-US"/>
              </w:rPr>
              <w:t xml:space="preserve"> </w:t>
            </w:r>
            <w:r>
              <w:rPr>
                <w:spacing w:val="-2"/>
                <w:sz w:val="21"/>
                <w:lang w:val="en-US"/>
              </w:rPr>
              <w:t>директора</w:t>
            </w:r>
          </w:p>
          <w:p>
            <w:pPr>
              <w:pStyle w:val="7"/>
              <w:spacing w:before="3"/>
              <w:ind w:left="151" w:right="125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по</w:t>
            </w:r>
            <w:r>
              <w:rPr>
                <w:spacing w:val="-1"/>
                <w:sz w:val="21"/>
                <w:lang w:val="en-US"/>
              </w:rPr>
              <w:t xml:space="preserve"> </w:t>
            </w:r>
            <w:r>
              <w:rPr>
                <w:spacing w:val="-5"/>
                <w:sz w:val="21"/>
                <w:lang w:val="en-US"/>
              </w:rPr>
              <w:t>BP</w:t>
            </w:r>
          </w:p>
        </w:tc>
        <w:tc>
          <w:tcPr>
            <w:tcW w:w="4558" w:type="dxa"/>
          </w:tcPr>
          <w:p>
            <w:pPr>
              <w:pStyle w:val="7"/>
              <w:spacing w:line="212" w:lineRule="exact"/>
              <w:ind w:left="43" w:right="36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Участие</w:t>
            </w:r>
            <w:r>
              <w:rPr>
                <w:spacing w:val="-3"/>
                <w:sz w:val="21"/>
                <w:lang w:val="ru-RU"/>
              </w:rPr>
              <w:t xml:space="preserve"> </w:t>
            </w:r>
            <w:r>
              <w:rPr>
                <w:spacing w:val="-10"/>
                <w:sz w:val="21"/>
                <w:lang w:val="ru-RU"/>
              </w:rPr>
              <w:t>в</w:t>
            </w:r>
          </w:p>
          <w:p>
            <w:pPr>
              <w:pStyle w:val="7"/>
              <w:spacing w:before="1" w:line="237" w:lineRule="auto"/>
              <w:ind w:left="34" w:right="36"/>
              <w:rPr>
                <w:sz w:val="21"/>
                <w:lang w:val="ru-RU"/>
              </w:rPr>
            </w:pPr>
            <w:r>
              <w:rPr>
                <w:spacing w:val="-4"/>
                <w:sz w:val="21"/>
                <w:lang w:val="ru-RU"/>
              </w:rPr>
              <w:t>предметных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 xml:space="preserve">неделях, </w:t>
            </w:r>
            <w:r>
              <w:rPr>
                <w:sz w:val="21"/>
                <w:lang w:val="ru-RU"/>
              </w:rPr>
              <w:t xml:space="preserve">в районных и </w:t>
            </w:r>
            <w:r>
              <w:rPr>
                <w:spacing w:val="-2"/>
                <w:sz w:val="21"/>
                <w:lang w:val="ru-RU"/>
              </w:rPr>
              <w:t xml:space="preserve">муниципальных конкурсах, </w:t>
            </w:r>
            <w:r>
              <w:rPr>
                <w:sz w:val="21"/>
                <w:lang w:val="ru-RU"/>
              </w:rPr>
              <w:t>олимпиадах,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встреча с представителями ВУЗов, помощь в </w:t>
            </w:r>
            <w:r>
              <w:rPr>
                <w:spacing w:val="-2"/>
                <w:sz w:val="21"/>
                <w:lang w:val="ru-RU"/>
              </w:rPr>
              <w:t>проведении</w:t>
            </w:r>
          </w:p>
        </w:tc>
      </w:tr>
      <w:tr>
        <w:tblPrEx>
          <w:tblBorders>
            <w:top w:val="single" w:color="181818" w:sz="6" w:space="0"/>
            <w:left w:val="single" w:color="181818" w:sz="6" w:space="0"/>
            <w:bottom w:val="single" w:color="181818" w:sz="6" w:space="0"/>
            <w:right w:val="single" w:color="181818" w:sz="6" w:space="0"/>
            <w:insideH w:val="single" w:color="181818" w:sz="6" w:space="0"/>
            <w:insideV w:val="single" w:color="18181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459" w:type="dxa"/>
            <w:vMerge w:val="continue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</w:tcPr>
          <w:p>
            <w:pPr>
              <w:pStyle w:val="7"/>
              <w:spacing w:line="217" w:lineRule="exact"/>
              <w:ind w:left="41" w:right="15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Мероприятия</w:t>
            </w:r>
            <w:r>
              <w:rPr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в</w:t>
            </w:r>
            <w:r>
              <w:rPr>
                <w:spacing w:val="-11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рамках</w:t>
            </w:r>
          </w:p>
          <w:p>
            <w:pPr>
              <w:pStyle w:val="7"/>
              <w:spacing w:line="241" w:lineRule="exact"/>
              <w:ind w:left="41" w:right="9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сферы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досуга</w:t>
            </w:r>
          </w:p>
        </w:tc>
        <w:tc>
          <w:tcPr>
            <w:tcW w:w="1275" w:type="dxa"/>
          </w:tcPr>
          <w:p>
            <w:pPr>
              <w:pStyle w:val="7"/>
              <w:spacing w:line="217" w:lineRule="exact"/>
              <w:ind w:left="26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В</w:t>
            </w:r>
            <w:r>
              <w:rPr>
                <w:spacing w:val="-9"/>
                <w:sz w:val="21"/>
                <w:lang w:val="en-US"/>
              </w:rPr>
              <w:t xml:space="preserve"> </w:t>
            </w:r>
            <w:r>
              <w:rPr>
                <w:spacing w:val="-2"/>
                <w:sz w:val="21"/>
                <w:lang w:val="en-US"/>
              </w:rPr>
              <w:t>течение</w:t>
            </w:r>
          </w:p>
          <w:p>
            <w:pPr>
              <w:pStyle w:val="7"/>
              <w:spacing w:line="241" w:lineRule="exact"/>
              <w:ind w:left="28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года</w:t>
            </w:r>
          </w:p>
        </w:tc>
        <w:tc>
          <w:tcPr>
            <w:tcW w:w="1843" w:type="dxa"/>
          </w:tcPr>
          <w:p>
            <w:pPr>
              <w:pStyle w:val="7"/>
              <w:spacing w:line="217" w:lineRule="exact"/>
              <w:ind w:right="4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Администрация</w:t>
            </w:r>
          </w:p>
          <w:p>
            <w:pPr>
              <w:pStyle w:val="7"/>
              <w:spacing w:before="3" w:line="235" w:lineRule="auto"/>
              <w:ind w:left="101" w:right="96" w:firstLine="1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школы, зам директора по </w:t>
            </w:r>
            <w:r>
              <w:rPr>
                <w:sz w:val="21"/>
                <w:lang w:val="en-US"/>
              </w:rPr>
              <w:t>BP</w:t>
            </w:r>
            <w:r>
              <w:rPr>
                <w:sz w:val="21"/>
                <w:lang w:val="ru-RU"/>
              </w:rPr>
              <w:t xml:space="preserve">, </w:t>
            </w:r>
            <w:r>
              <w:rPr>
                <w:spacing w:val="-2"/>
                <w:sz w:val="21"/>
                <w:lang w:val="ru-RU"/>
              </w:rPr>
              <w:t xml:space="preserve">председатель, </w:t>
            </w:r>
            <w:r>
              <w:rPr>
                <w:spacing w:val="-4"/>
                <w:sz w:val="21"/>
                <w:lang w:val="ru-RU"/>
              </w:rPr>
              <w:t>куратор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>отделения ШУС,</w:t>
            </w:r>
          </w:p>
          <w:p>
            <w:pPr>
              <w:pStyle w:val="7"/>
              <w:spacing w:line="240" w:lineRule="exact"/>
              <w:ind w:left="8"/>
              <w:rPr>
                <w:sz w:val="21"/>
                <w:lang w:val="en-US"/>
              </w:rPr>
            </w:pPr>
            <w:r>
              <w:rPr>
                <w:spacing w:val="-2"/>
                <w:sz w:val="21"/>
                <w:lang w:val="en-US"/>
              </w:rPr>
              <w:t>представители</w:t>
            </w:r>
          </w:p>
        </w:tc>
        <w:tc>
          <w:tcPr>
            <w:tcW w:w="1559" w:type="dxa"/>
          </w:tcPr>
          <w:p>
            <w:pPr>
              <w:pStyle w:val="7"/>
              <w:spacing w:line="217" w:lineRule="exact"/>
              <w:ind w:left="134" w:right="133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зам.</w:t>
            </w:r>
            <w:r>
              <w:rPr>
                <w:spacing w:val="-7"/>
                <w:sz w:val="21"/>
                <w:lang w:val="en-US"/>
              </w:rPr>
              <w:t xml:space="preserve"> </w:t>
            </w:r>
            <w:r>
              <w:rPr>
                <w:spacing w:val="-2"/>
                <w:sz w:val="21"/>
                <w:lang w:val="en-US"/>
              </w:rPr>
              <w:t>директора</w:t>
            </w:r>
          </w:p>
          <w:p>
            <w:pPr>
              <w:pStyle w:val="7"/>
              <w:spacing w:line="241" w:lineRule="exact"/>
              <w:ind w:left="146" w:right="125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по</w:t>
            </w:r>
            <w:r>
              <w:rPr>
                <w:spacing w:val="-6"/>
                <w:sz w:val="21"/>
                <w:lang w:val="en-US"/>
              </w:rPr>
              <w:t xml:space="preserve"> </w:t>
            </w:r>
            <w:r>
              <w:rPr>
                <w:spacing w:val="-5"/>
                <w:sz w:val="21"/>
                <w:lang w:val="en-US"/>
              </w:rPr>
              <w:t>BP</w:t>
            </w:r>
          </w:p>
        </w:tc>
        <w:tc>
          <w:tcPr>
            <w:tcW w:w="4558" w:type="dxa"/>
          </w:tcPr>
          <w:p>
            <w:pPr>
              <w:pStyle w:val="7"/>
              <w:spacing w:line="222" w:lineRule="exact"/>
              <w:ind w:right="19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Проведение</w:t>
            </w:r>
          </w:p>
          <w:p>
            <w:pPr>
              <w:pStyle w:val="7"/>
              <w:spacing w:before="5" w:line="232" w:lineRule="auto"/>
              <w:ind w:left="25" w:right="50" w:firstLine="4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 xml:space="preserve">торжественной </w:t>
            </w:r>
            <w:r>
              <w:rPr>
                <w:spacing w:val="-4"/>
                <w:sz w:val="21"/>
                <w:lang w:val="ru-RU"/>
              </w:rPr>
              <w:t xml:space="preserve">линейки, посвящение </w:t>
            </w:r>
            <w:r>
              <w:rPr>
                <w:sz w:val="21"/>
                <w:lang w:val="ru-RU"/>
              </w:rPr>
              <w:t>в первоклассники</w:t>
            </w:r>
          </w:p>
        </w:tc>
      </w:tr>
      <w:tr>
        <w:tblPrEx>
          <w:tblBorders>
            <w:top w:val="single" w:color="181818" w:sz="6" w:space="0"/>
            <w:left w:val="single" w:color="181818" w:sz="6" w:space="0"/>
            <w:bottom w:val="single" w:color="181818" w:sz="6" w:space="0"/>
            <w:right w:val="single" w:color="181818" w:sz="6" w:space="0"/>
            <w:insideH w:val="single" w:color="181818" w:sz="6" w:space="0"/>
            <w:insideV w:val="single" w:color="18181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459" w:type="dxa"/>
            <w:vMerge w:val="continue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</w:tcPr>
          <w:p>
            <w:pPr>
              <w:pStyle w:val="7"/>
              <w:spacing w:line="217" w:lineRule="exact"/>
              <w:ind w:left="41" w:right="20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Мероприятия</w:t>
            </w:r>
            <w:r>
              <w:rPr>
                <w:spacing w:val="2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в</w:t>
            </w:r>
            <w:r>
              <w:rPr>
                <w:spacing w:val="-9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>рамках</w:t>
            </w:r>
          </w:p>
          <w:p>
            <w:pPr>
              <w:pStyle w:val="7"/>
              <w:spacing w:line="241" w:lineRule="exact"/>
              <w:ind w:left="41" w:right="14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сферы</w:t>
            </w:r>
            <w:r>
              <w:rPr>
                <w:spacing w:val="-6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>быта</w:t>
            </w:r>
          </w:p>
        </w:tc>
        <w:tc>
          <w:tcPr>
            <w:tcW w:w="1275" w:type="dxa"/>
          </w:tcPr>
          <w:p>
            <w:pPr>
              <w:pStyle w:val="7"/>
              <w:spacing w:line="217" w:lineRule="exact"/>
              <w:ind w:left="33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Один</w:t>
            </w:r>
            <w:r>
              <w:rPr>
                <w:spacing w:val="-3"/>
                <w:sz w:val="21"/>
                <w:lang w:val="en-US"/>
              </w:rPr>
              <w:t xml:space="preserve"> </w:t>
            </w:r>
            <w:r>
              <w:rPr>
                <w:sz w:val="21"/>
                <w:lang w:val="en-US"/>
              </w:rPr>
              <w:t>раз</w:t>
            </w:r>
            <w:r>
              <w:rPr>
                <w:spacing w:val="-4"/>
                <w:sz w:val="21"/>
                <w:lang w:val="en-US"/>
              </w:rPr>
              <w:t xml:space="preserve"> </w:t>
            </w:r>
            <w:r>
              <w:rPr>
                <w:spacing w:val="-10"/>
                <w:sz w:val="21"/>
                <w:lang w:val="en-US"/>
              </w:rPr>
              <w:t>в</w:t>
            </w:r>
          </w:p>
          <w:p>
            <w:pPr>
              <w:pStyle w:val="7"/>
              <w:spacing w:line="241" w:lineRule="exact"/>
              <w:ind w:left="25"/>
              <w:rPr>
                <w:sz w:val="21"/>
                <w:lang w:val="en-US"/>
              </w:rPr>
            </w:pPr>
            <w:r>
              <w:rPr>
                <w:spacing w:val="-2"/>
                <w:sz w:val="21"/>
                <w:lang w:val="en-US"/>
              </w:rPr>
              <w:t>месяц</w:t>
            </w:r>
          </w:p>
        </w:tc>
        <w:tc>
          <w:tcPr>
            <w:tcW w:w="1843" w:type="dxa"/>
          </w:tcPr>
          <w:p>
            <w:pPr>
              <w:pStyle w:val="7"/>
              <w:spacing w:line="217" w:lineRule="exact"/>
              <w:ind w:left="36" w:right="21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Классные</w:t>
            </w:r>
          </w:p>
          <w:p>
            <w:pPr>
              <w:pStyle w:val="7"/>
              <w:ind w:left="36" w:right="11"/>
              <w:rPr>
                <w:sz w:val="21"/>
                <w:lang w:val="ru-RU"/>
              </w:rPr>
            </w:pPr>
            <w:r>
              <w:rPr>
                <w:spacing w:val="-4"/>
                <w:sz w:val="21"/>
                <w:lang w:val="ru-RU"/>
              </w:rPr>
              <w:t>руководители,</w:t>
            </w:r>
            <w:r>
              <w:rPr>
                <w:spacing w:val="-6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 xml:space="preserve">зам </w:t>
            </w:r>
            <w:r>
              <w:rPr>
                <w:sz w:val="21"/>
                <w:lang w:val="ru-RU"/>
              </w:rPr>
              <w:t xml:space="preserve">директора по </w:t>
            </w:r>
            <w:r>
              <w:rPr>
                <w:sz w:val="21"/>
                <w:lang w:val="en-US"/>
              </w:rPr>
              <w:t>BP</w:t>
            </w:r>
            <w:r>
              <w:rPr>
                <w:sz w:val="21"/>
                <w:lang w:val="ru-RU"/>
              </w:rPr>
              <w:t xml:space="preserve">, </w:t>
            </w:r>
            <w:r>
              <w:rPr>
                <w:spacing w:val="-2"/>
                <w:sz w:val="21"/>
                <w:lang w:val="ru-RU"/>
              </w:rPr>
              <w:t xml:space="preserve">администрация </w:t>
            </w:r>
            <w:r>
              <w:rPr>
                <w:sz w:val="21"/>
                <w:lang w:val="ru-RU"/>
              </w:rPr>
              <w:t>школы, куратор</w:t>
            </w:r>
          </w:p>
        </w:tc>
        <w:tc>
          <w:tcPr>
            <w:tcW w:w="1559" w:type="dxa"/>
          </w:tcPr>
          <w:p>
            <w:pPr>
              <w:pStyle w:val="7"/>
              <w:spacing w:line="217" w:lineRule="exact"/>
              <w:ind w:left="101"/>
              <w:jc w:val="left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Председатель</w:t>
            </w:r>
            <w:r>
              <w:rPr>
                <w:spacing w:val="10"/>
                <w:sz w:val="21"/>
                <w:lang w:val="en-US"/>
              </w:rPr>
              <w:t xml:space="preserve"> </w:t>
            </w:r>
            <w:r>
              <w:rPr>
                <w:spacing w:val="-4"/>
                <w:sz w:val="21"/>
                <w:lang w:val="en-US"/>
              </w:rPr>
              <w:t>ШУС,</w:t>
            </w:r>
          </w:p>
          <w:p>
            <w:pPr>
              <w:pStyle w:val="7"/>
              <w:spacing w:line="241" w:lineRule="exact"/>
              <w:ind w:left="77"/>
              <w:jc w:val="left"/>
              <w:rPr>
                <w:sz w:val="21"/>
                <w:lang w:val="en-US"/>
              </w:rPr>
            </w:pPr>
            <w:r>
              <w:rPr>
                <w:spacing w:val="-4"/>
                <w:sz w:val="21"/>
                <w:lang w:val="en-US"/>
              </w:rPr>
              <w:t>Представитель</w:t>
            </w:r>
            <w:r>
              <w:rPr>
                <w:spacing w:val="11"/>
                <w:sz w:val="21"/>
                <w:lang w:val="en-US"/>
              </w:rPr>
              <w:t xml:space="preserve"> </w:t>
            </w:r>
            <w:r>
              <w:rPr>
                <w:spacing w:val="-5"/>
                <w:sz w:val="21"/>
                <w:lang w:val="en-US"/>
              </w:rPr>
              <w:t>ШУС</w:t>
            </w:r>
          </w:p>
        </w:tc>
        <w:tc>
          <w:tcPr>
            <w:tcW w:w="4558" w:type="dxa"/>
          </w:tcPr>
          <w:p>
            <w:pPr>
              <w:pStyle w:val="7"/>
              <w:spacing w:line="222" w:lineRule="exact"/>
              <w:ind w:left="445"/>
              <w:jc w:val="left"/>
              <w:rPr>
                <w:sz w:val="21"/>
                <w:lang w:val="ru-RU"/>
              </w:rPr>
            </w:pPr>
            <w:r>
              <w:rPr>
                <w:spacing w:val="-2"/>
                <w:sz w:val="21"/>
                <w:lang w:val="ru-RU"/>
              </w:rPr>
              <w:t>Проведение</w:t>
            </w:r>
          </w:p>
          <w:p>
            <w:pPr>
              <w:pStyle w:val="7"/>
              <w:spacing w:before="1" w:line="237" w:lineRule="auto"/>
              <w:ind w:left="199" w:right="227" w:firstLine="21"/>
              <w:jc w:val="both"/>
              <w:rPr>
                <w:sz w:val="21"/>
                <w:lang w:val="ru-RU"/>
              </w:rPr>
            </w:pPr>
            <w:r>
              <w:rPr>
                <w:spacing w:val="-4"/>
                <w:sz w:val="21"/>
                <w:lang w:val="ru-RU"/>
              </w:rPr>
              <w:t xml:space="preserve">дисциплинарных </w:t>
            </w:r>
            <w:r>
              <w:rPr>
                <w:spacing w:val="-2"/>
                <w:sz w:val="21"/>
                <w:lang w:val="ru-RU"/>
              </w:rPr>
              <w:t>линеек,</w:t>
            </w:r>
            <w:r>
              <w:rPr>
                <w:spacing w:val="-12"/>
                <w:sz w:val="21"/>
                <w:lang w:val="ru-RU"/>
              </w:rPr>
              <w:t xml:space="preserve"> </w:t>
            </w:r>
            <w:r>
              <w:rPr>
                <w:spacing w:val="-2"/>
                <w:sz w:val="21"/>
                <w:lang w:val="ru-RU"/>
              </w:rPr>
              <w:t xml:space="preserve">проверка </w:t>
            </w:r>
            <w:r>
              <w:rPr>
                <w:spacing w:val="-4"/>
                <w:sz w:val="21"/>
                <w:lang w:val="ru-RU"/>
              </w:rPr>
              <w:t>школьной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  <w:lang w:val="ru-RU"/>
              </w:rPr>
              <w:t xml:space="preserve">формы </w:t>
            </w:r>
            <w:r>
              <w:rPr>
                <w:sz w:val="21"/>
                <w:lang w:val="ru-RU"/>
              </w:rPr>
              <w:t>среди учащихся</w:t>
            </w:r>
          </w:p>
        </w:tc>
      </w:tr>
    </w:tbl>
    <w:p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5"/>
        <w:tblW w:w="14301" w:type="dxa"/>
        <w:tblInd w:w="7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0"/>
        <w:gridCol w:w="962"/>
        <w:gridCol w:w="14"/>
        <w:gridCol w:w="3631"/>
        <w:gridCol w:w="56"/>
        <w:gridCol w:w="2126"/>
        <w:gridCol w:w="47"/>
        <w:gridCol w:w="4376"/>
        <w:gridCol w:w="2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Дата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Действие, событие</w:t>
            </w:r>
          </w:p>
        </w:tc>
        <w:tc>
          <w:tcPr>
            <w:tcW w:w="2229" w:type="dxa"/>
            <w:gridSpan w:val="3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Сроки реализации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jc w:val="center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Планируемый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результат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Дня знаний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gridSpan w:val="3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ценностного отношения к общеобразовательному учреждению, обучению 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Расширение информационного поля участников, связанного с событиями Второй мировой войны и роли в ней СССР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сентября 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Расширение информационного поля участников, связанного с событиями Второй мировой войны и роли в ней СССР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лет со дня рождения советской партизанки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Зои Космодемьянской (1923—1941)   </w:t>
            </w: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7.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27. 09</w:t>
            </w:r>
          </w:p>
        </w:tc>
        <w:tc>
          <w:tcPr>
            <w:tcW w:w="3645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туризма</w:t>
            </w:r>
          </w:p>
        </w:tc>
        <w:tc>
          <w:tcPr>
            <w:tcW w:w="2229" w:type="dxa"/>
            <w:gridSpan w:val="3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Расширение информационного поля  участников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Поддержка пожилых людей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679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музыки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обучающихся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10-11классы-кураторы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80-летия со Дня разгрома советскими войсками немецко-фашистских в битве за Кавказ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культуры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День отца в России 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семейных традиций, актуализация ценности семьи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Открытки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79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  <w:p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410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спорта и ЗОЖ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семейных традиций, актуализация ценности семьи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Открытки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труда и правопорядка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информации и издательства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проблемам и потребностям людей с ОВЗ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активной гражданской позиции</w:t>
            </w:r>
          </w:p>
        </w:tc>
        <w:tc>
          <w:tcPr>
            <w:tcW w:w="2410" w:type="dxa"/>
          </w:tcPr>
          <w:p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труда и правопорядка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начала контрнаступления советских войск против немецко-фашистских войск в битве под Москвой. Муниципальный конкурс чтецов "Помним сердцем" Посвященный Дню неизвестного солдата, Дню Героев Отечества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активной гражданской позиции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обучающихся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культуры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12 .12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спорта и ЗОЖ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информации и издательства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Аушвиц-Биркенау (Освенцима) — День памяти жертв Холокоста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культуры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День  разгрома советскими войсками немецко-фашистких войск в Сталинградской битве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спорта и ЗОЖ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науке Российской Федерации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Отечеств.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патриотической песни "О родине, о доблести, о славе", приуроченный ко Дню Защитников Отечества"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родном русском языке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труда и правопорядка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Плакаты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450-летие со дня выхода первой «Азбуки» (печатной книги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для обучения письму и чтению) Ивана Фёдорова (1574)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родном русском языке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труда и правопорядка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День воссоединения Крыма с Россией. 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Танцевальный флэшмоб "Танцуем вместе"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гражданской идентичности 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издательства и информации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обучающихся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здоровью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спорта и ЗОЖ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День космонавтики </w:t>
            </w:r>
          </w:p>
        </w:tc>
        <w:tc>
          <w:tcPr>
            <w:tcW w:w="2126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культуры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войне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труда и правопорядка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экологического воспитания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76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687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23" w:type="dxa"/>
            <w:gridSpan w:val="2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спорта и ЗОЖ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2126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музеев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обучающихся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День детских общественных организаций России.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обучающихся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гражданской идентичности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Последний звонок</w:t>
            </w:r>
          </w:p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защиты детей </w:t>
            </w:r>
          </w:p>
        </w:tc>
        <w:tc>
          <w:tcPr>
            <w:tcW w:w="2126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русского языка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2126" w:type="dxa"/>
          </w:tcPr>
          <w:p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79" w:type="dxa"/>
            <w:gridSpan w:val="2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ОО по плану ВР</w:t>
            </w:r>
          </w:p>
        </w:tc>
        <w:tc>
          <w:tcPr>
            <w:tcW w:w="2126" w:type="dxa"/>
            <w:vAlign w:val="center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423" w:type="dxa"/>
            <w:gridSpan w:val="2"/>
            <w:vAlign w:val="center"/>
          </w:tcPr>
          <w:p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410" w:type="dxa"/>
          </w:tcPr>
          <w:p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комитеты</w:t>
            </w:r>
          </w:p>
        </w:tc>
      </w:tr>
    </w:tbl>
    <w:p>
      <w:pPr>
        <w:spacing w:after="0"/>
        <w:jc w:val="both"/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53"/>
    <w:rsid w:val="000A6807"/>
    <w:rsid w:val="000B5A75"/>
    <w:rsid w:val="000C6149"/>
    <w:rsid w:val="00105D6F"/>
    <w:rsid w:val="0013279C"/>
    <w:rsid w:val="00182053"/>
    <w:rsid w:val="001E35BD"/>
    <w:rsid w:val="001F17BE"/>
    <w:rsid w:val="00245B61"/>
    <w:rsid w:val="00281665"/>
    <w:rsid w:val="002819D1"/>
    <w:rsid w:val="002D0976"/>
    <w:rsid w:val="00316DAE"/>
    <w:rsid w:val="00317ABE"/>
    <w:rsid w:val="003E0D98"/>
    <w:rsid w:val="00437CC0"/>
    <w:rsid w:val="004E1083"/>
    <w:rsid w:val="0053100A"/>
    <w:rsid w:val="00551C77"/>
    <w:rsid w:val="006158DF"/>
    <w:rsid w:val="00642460"/>
    <w:rsid w:val="006C0B77"/>
    <w:rsid w:val="007408D3"/>
    <w:rsid w:val="007628E3"/>
    <w:rsid w:val="007707D3"/>
    <w:rsid w:val="007F43A8"/>
    <w:rsid w:val="008242FF"/>
    <w:rsid w:val="00870751"/>
    <w:rsid w:val="00896433"/>
    <w:rsid w:val="008E18F2"/>
    <w:rsid w:val="00922C48"/>
    <w:rsid w:val="009332E7"/>
    <w:rsid w:val="009A0D26"/>
    <w:rsid w:val="009A1802"/>
    <w:rsid w:val="009A2674"/>
    <w:rsid w:val="009B08D4"/>
    <w:rsid w:val="00A353F2"/>
    <w:rsid w:val="00A658F0"/>
    <w:rsid w:val="00A67D42"/>
    <w:rsid w:val="00B915B7"/>
    <w:rsid w:val="00BB7588"/>
    <w:rsid w:val="00BC4A26"/>
    <w:rsid w:val="00BD382B"/>
    <w:rsid w:val="00C00ACE"/>
    <w:rsid w:val="00C22844"/>
    <w:rsid w:val="00C97BC3"/>
    <w:rsid w:val="00D575B0"/>
    <w:rsid w:val="00D63D7C"/>
    <w:rsid w:val="00D85885"/>
    <w:rsid w:val="00DC10C4"/>
    <w:rsid w:val="00DE3E73"/>
    <w:rsid w:val="00E02D5E"/>
    <w:rsid w:val="00E04A60"/>
    <w:rsid w:val="00E42ED1"/>
    <w:rsid w:val="00E539C9"/>
    <w:rsid w:val="00E5781A"/>
    <w:rsid w:val="00EA59DF"/>
    <w:rsid w:val="00EB1628"/>
    <w:rsid w:val="00EE4070"/>
    <w:rsid w:val="00EE713A"/>
    <w:rsid w:val="00EF128A"/>
    <w:rsid w:val="00F12C76"/>
    <w:rsid w:val="00F25ACB"/>
    <w:rsid w:val="00F26CD5"/>
    <w:rsid w:val="00F743D0"/>
    <w:rsid w:val="00F7451C"/>
    <w:rsid w:val="00F852DF"/>
    <w:rsid w:val="00FD59AC"/>
    <w:rsid w:val="1F726A09"/>
    <w:rsid w:val="7FCC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1"/>
    <w:basedOn w:val="3"/>
    <w:qFormat/>
    <w:uiPriority w:val="0"/>
    <w:pPr>
      <w:spacing w:after="0" w:line="240" w:lineRule="auto"/>
    </w:pPr>
    <w:rPr>
      <w:rFonts w:ascii="Calibri" w:hAnsi="Calibri"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Paragraph"/>
    <w:basedOn w:val="1"/>
    <w:qFormat/>
    <w:uiPriority w:val="1"/>
    <w:pPr>
      <w:widowControl w:val="0"/>
      <w:autoSpaceDE w:val="0"/>
      <w:autoSpaceDN w:val="0"/>
      <w:spacing w:after="0"/>
      <w:jc w:val="center"/>
    </w:pPr>
    <w:rPr>
      <w:rFonts w:eastAsia="Times New Roman" w:cs="Times New Roman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1368</Words>
  <Characters>9835</Characters>
  <Lines>83</Lines>
  <Paragraphs>23</Paragraphs>
  <TotalTime>99</TotalTime>
  <ScaleCrop>false</ScaleCrop>
  <LinksUpToDate>false</LinksUpToDate>
  <CharactersWithSpaces>10837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2024-02-14T05:45:00Z</dcterms:created>
  <dc:creator>Пользователь</dc:creator>
  <cp:lastModifiedBy>User</cp:lastModifiedBy>
  <dcterms:modified xsi:type="dcterms:W3CDTF">2024-02-19T08:40:48Z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D6E54448361C473CA8A38EC952998689_12</vt:lpwstr>
  </property>
</Properties>
</file>